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2131" w14:textId="77777777" w:rsidR="00644C59" w:rsidRPr="004625B4" w:rsidRDefault="009B537A" w:rsidP="008B31CA">
      <w:pPr>
        <w:spacing w:beforeLines="150" w:before="360" w:afterLines="100" w:after="24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625B4">
        <w:rPr>
          <w:rFonts w:ascii="方正小标宋简体" w:eastAsia="方正小标宋简体" w:hAnsi="黑体" w:hint="eastAsia"/>
          <w:sz w:val="44"/>
          <w:szCs w:val="44"/>
        </w:rPr>
        <w:t>湘潭市出行防疫政策</w:t>
      </w:r>
    </w:p>
    <w:p w14:paraId="127723BC" w14:textId="02805DFB" w:rsidR="00644C59" w:rsidRPr="00BC441A" w:rsidRDefault="004625B4" w:rsidP="00BC441A">
      <w:pPr>
        <w:shd w:val="clear" w:color="auto" w:fill="FFFFFF"/>
        <w:adjustRightInd/>
        <w:snapToGrid/>
        <w:spacing w:beforeLines="50" w:before="120" w:afterLines="50" w:after="120" w:line="560" w:lineRule="exact"/>
        <w:ind w:firstLineChars="200" w:firstLine="640"/>
        <w:jc w:val="both"/>
        <w:rPr>
          <w:rFonts w:ascii="黑体" w:eastAsia="黑体" w:hAnsi="黑体"/>
          <w:color w:val="222222"/>
          <w:sz w:val="32"/>
          <w:szCs w:val="32"/>
        </w:rPr>
      </w:pPr>
      <w:r w:rsidRPr="00BC441A">
        <w:rPr>
          <w:rFonts w:ascii="黑体" w:eastAsia="黑体" w:hAnsi="黑体" w:hint="eastAsia"/>
          <w:color w:val="222222"/>
          <w:sz w:val="32"/>
          <w:szCs w:val="32"/>
        </w:rPr>
        <w:t>一、</w:t>
      </w:r>
      <w:r w:rsidR="009B537A" w:rsidRPr="00BC441A">
        <w:rPr>
          <w:rFonts w:ascii="黑体" w:eastAsia="黑体" w:hAnsi="黑体" w:hint="eastAsia"/>
          <w:color w:val="222222"/>
          <w:sz w:val="32"/>
          <w:szCs w:val="32"/>
        </w:rPr>
        <w:t>外出政策</w:t>
      </w:r>
    </w:p>
    <w:p w14:paraId="7FA2B15E" w14:textId="2D815E2F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在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潭人员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在做好个人防护措施的前提下，凭健康码、行程</w:t>
      </w:r>
      <w:proofErr w:type="gramStart"/>
      <w:r w:rsidR="004625B4">
        <w:rPr>
          <w:rFonts w:ascii="仿宋_GB2312" w:eastAsia="仿宋_GB2312" w:hAnsi="微软雅黑" w:hint="eastAsia"/>
          <w:color w:val="222222"/>
          <w:sz w:val="32"/>
          <w:szCs w:val="32"/>
        </w:rPr>
        <w:t>码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正常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有序离潭，非必要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不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远行、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不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前往中高风险地区和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涉疫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地区。高风险岗位人员应尽量避免出行，确需出行的须满足脱离工作岗位14天以上且持48小时内新冠病毒核酸检测阴性证明，</w:t>
      </w:r>
      <w:r w:rsidR="004625B4">
        <w:rPr>
          <w:rFonts w:ascii="仿宋_GB2312" w:eastAsia="仿宋_GB2312" w:hAnsi="微软雅黑" w:hint="eastAsia"/>
          <w:color w:val="222222"/>
          <w:sz w:val="32"/>
          <w:szCs w:val="32"/>
        </w:rPr>
        <w:t>并在所在单位报备。封控区人员实行“区域封闭、足不出户、服务上门”。管控区人员实行“人不出区，严禁聚集”</w:t>
      </w:r>
      <w:r w:rsidR="003C20EB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</w:p>
    <w:p w14:paraId="1F7B6DB1" w14:textId="0F7D6421" w:rsidR="00644C59" w:rsidRPr="00BC441A" w:rsidRDefault="003C20EB" w:rsidP="00BC441A">
      <w:pPr>
        <w:shd w:val="clear" w:color="auto" w:fill="FFFFFF"/>
        <w:adjustRightInd/>
        <w:snapToGrid/>
        <w:spacing w:beforeLines="50" w:before="120" w:afterLines="50" w:after="120" w:line="560" w:lineRule="exact"/>
        <w:ind w:firstLineChars="200" w:firstLine="640"/>
        <w:jc w:val="both"/>
        <w:rPr>
          <w:rFonts w:ascii="黑体" w:eastAsia="黑体" w:hAnsi="黑体"/>
          <w:color w:val="222222"/>
          <w:sz w:val="32"/>
          <w:szCs w:val="32"/>
        </w:rPr>
      </w:pPr>
      <w:r w:rsidRPr="00BC441A">
        <w:rPr>
          <w:rFonts w:ascii="黑体" w:eastAsia="黑体" w:hAnsi="黑体" w:hint="eastAsia"/>
          <w:color w:val="222222"/>
          <w:sz w:val="32"/>
          <w:szCs w:val="32"/>
        </w:rPr>
        <w:t>二、</w:t>
      </w:r>
      <w:r w:rsidR="009B537A" w:rsidRPr="00BC441A">
        <w:rPr>
          <w:rFonts w:ascii="黑体" w:eastAsia="黑体" w:hAnsi="黑体" w:hint="eastAsia"/>
          <w:color w:val="222222"/>
          <w:sz w:val="32"/>
          <w:szCs w:val="32"/>
        </w:rPr>
        <w:t>进入政策</w:t>
      </w:r>
    </w:p>
    <w:p w14:paraId="5D2BF398" w14:textId="77777777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1．入境人员：境外来（返）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潭人员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来（返）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潭需提前跟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目的地所在社区（村组）报备，入潭后闭环转运。即第一入境点14天集中隔离医学观察，抵潭后继续实施7天集中隔离（集中隔离至自入境后满21天）＋7天居家健康监测。</w:t>
      </w:r>
    </w:p>
    <w:p w14:paraId="7A2CF551" w14:textId="77777777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2．中高风险地区人员：</w:t>
      </w:r>
    </w:p>
    <w:p w14:paraId="29CC223B" w14:textId="3FDD2F75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（1）近14天以来，高风险区或发生本地社区传播风险的中风险区来（返）潭人员</w:t>
      </w:r>
      <w:r w:rsidR="003C20EB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实行7天集中</w:t>
      </w:r>
      <w:r w:rsidR="003C20EB">
        <w:rPr>
          <w:rFonts w:ascii="仿宋_GB2312" w:eastAsia="仿宋_GB2312" w:hAnsi="微软雅黑" w:hint="eastAsia"/>
          <w:color w:val="222222"/>
          <w:sz w:val="32"/>
          <w:szCs w:val="32"/>
        </w:rPr>
        <w:t>隔离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和7天居家健康监测。</w:t>
      </w:r>
    </w:p>
    <w:p w14:paraId="174A0A60" w14:textId="77777777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（2）近14天以来，高风险区或发生本地社区传播风险的中风险区所在县（市、区、旗）来（返）潭人员。实行7天集中或居家隔离和7天居家健康监测，于第1、3、7、10、14天各进行一次核酸检测。</w:t>
      </w:r>
    </w:p>
    <w:p w14:paraId="0E7CCFA8" w14:textId="17FF11DF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（3）近14天以来，高风险区或发生本地社区传播风险的中风险区所在市（地、州、盟）其他县（市、区、旗</w:t>
      </w:r>
      <w:r w:rsidR="006267C3">
        <w:rPr>
          <w:rFonts w:ascii="仿宋_GB2312" w:eastAsia="仿宋_GB2312" w:hAnsi="微软雅黑" w:hint="eastAsia"/>
          <w:color w:val="222222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或中风</w:t>
      </w:r>
      <w:r w:rsidR="006267C3">
        <w:rPr>
          <w:rFonts w:ascii="仿宋_GB2312" w:eastAsia="仿宋_GB2312" w:hAnsi="微软雅黑" w:hint="eastAsia"/>
          <w:color w:val="222222"/>
          <w:sz w:val="32"/>
          <w:szCs w:val="32"/>
        </w:rPr>
        <w:t>险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区所在县（市、区、旗）来（返）潭人员。实行7天居家健康监测和7天自我健康监测，于第1、3、7、14天各进行一次核酸检测。</w:t>
      </w:r>
    </w:p>
    <w:p w14:paraId="65371E25" w14:textId="63412770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（4）近14天以来，中风险区所在市（地、州、盟）其他县（市、区、</w:t>
      </w:r>
      <w:r w:rsidR="006267C3">
        <w:rPr>
          <w:rFonts w:ascii="仿宋_GB2312" w:eastAsia="仿宋_GB2312" w:hAnsi="微软雅黑" w:hint="eastAsia"/>
          <w:color w:val="222222"/>
          <w:sz w:val="32"/>
          <w:szCs w:val="32"/>
        </w:rPr>
        <w:t>旗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）来（返）潭人员。实行14天自我健康监测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于第1、7、14天进行一次核酸检测。</w:t>
      </w:r>
    </w:p>
    <w:p w14:paraId="0E8C618A" w14:textId="77777777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3．其他地区人员</w:t>
      </w:r>
    </w:p>
    <w:p w14:paraId="3A86946B" w14:textId="3FBFAE5B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（1）对有本土病例（无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症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状感染者）但尚未划定高中风险区域的地级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市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（地、洲、</w:t>
      </w:r>
      <w:r w:rsidR="00986C08">
        <w:rPr>
          <w:rFonts w:asciiTheme="minorEastAsia" w:eastAsiaTheme="minorEastAsia" w:hAnsiTheme="minorEastAsia" w:cs="Gulim" w:hint="eastAsia"/>
          <w:color w:val="222222"/>
          <w:sz w:val="32"/>
          <w:szCs w:val="32"/>
        </w:rPr>
        <w:t>盟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</w:rPr>
        <w:t>）、</w:t>
      </w:r>
      <w:r w:rsidR="00986C08">
        <w:rPr>
          <w:rFonts w:ascii="仿宋_GB2312" w:eastAsia="仿宋_GB2312" w:hAnsi="微软雅黑" w:cs="微软雅黑" w:hint="eastAsia"/>
          <w:color w:val="222222"/>
          <w:sz w:val="32"/>
          <w:szCs w:val="32"/>
        </w:rPr>
        <w:t>直辖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</w:rPr>
        <w:t>市的区</w:t>
      </w:r>
      <w:r w:rsidR="00986C08">
        <w:rPr>
          <w:rFonts w:ascii="仿宋_GB2312" w:eastAsia="仿宋_GB2312" w:hAnsi="微软雅黑" w:cs="微软雅黑" w:hint="eastAsia"/>
          <w:color w:val="222222"/>
          <w:sz w:val="32"/>
          <w:szCs w:val="32"/>
        </w:rPr>
        <w:t>旅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</w:rPr>
        <w:t>居史的来（返）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潭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人员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实行14天自我健康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监测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，在前3天实施“三天两检”（两次检测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须间隔2</w:t>
      </w:r>
      <w:r w:rsidR="00986C08">
        <w:rPr>
          <w:rFonts w:ascii="仿宋_GB2312" w:eastAsia="仿宋_GB2312" w:hAnsi="微软雅黑"/>
          <w:color w:val="222222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小时），在第7、14天分别做一次核酸检测。</w:t>
      </w:r>
    </w:p>
    <w:p w14:paraId="57F8A9EE" w14:textId="77777777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（2）有本土病例（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含无症状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感染者）报告省份的来（返）潭人员、边境口岸所在县旅居史的来（返）潭人员，须查验48小时内新冠病毒核酸检测阴性证明，抵潭后24小时内再开展1次核酸检测，并自我健康监测14天。</w:t>
      </w:r>
    </w:p>
    <w:p w14:paraId="799C003A" w14:textId="46318775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（3）所有外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省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来（返）潭人员，均需查验48小时内核酸检测阴性证明。</w:t>
      </w:r>
    </w:p>
    <w:p w14:paraId="70C19911" w14:textId="0F26B1D4" w:rsidR="00644C59" w:rsidRDefault="00986C08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/>
          <w:color w:val="222222"/>
          <w:sz w:val="32"/>
          <w:szCs w:val="32"/>
        </w:rPr>
        <w:t>4.</w:t>
      </w:r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健康码异常人员：</w:t>
      </w:r>
      <w:proofErr w:type="gramStart"/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红码人员</w:t>
      </w:r>
      <w:proofErr w:type="gramEnd"/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就地集中隔离观察。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黄</w:t>
      </w:r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码人员</w:t>
      </w:r>
      <w:proofErr w:type="gramEnd"/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结合旅居史情况，采取集中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隔离</w:t>
      </w:r>
      <w:r w:rsidR="009B537A">
        <w:rPr>
          <w:rFonts w:ascii="仿宋_GB2312" w:eastAsia="仿宋_GB2312" w:hAnsi="微软雅黑" w:hint="eastAsia"/>
          <w:color w:val="222222"/>
          <w:sz w:val="32"/>
          <w:szCs w:val="32"/>
        </w:rPr>
        <w:t>、居家隔离、居家健康监测等相应措施，并开展核酸检测。</w:t>
      </w:r>
    </w:p>
    <w:p w14:paraId="4E1A25E0" w14:textId="1AF40FA0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5．高风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险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岗位人员：</w:t>
      </w:r>
    </w:p>
    <w:p w14:paraId="5C2BD039" w14:textId="20D768B3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直接接触入境人员、物品、环境的高风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险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岗位人员以及集中隔离场所、定点医疗机构、进口冷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链食品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相关企业等高风险岗位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人员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，应尽量避免出行，确需出行的须满</w:t>
      </w:r>
      <w:r w:rsidR="00986C08">
        <w:rPr>
          <w:rFonts w:ascii="仿宋_GB2312" w:eastAsia="仿宋_GB2312" w:hAnsi="微软雅黑" w:hint="eastAsia"/>
          <w:color w:val="222222"/>
          <w:sz w:val="32"/>
          <w:szCs w:val="32"/>
        </w:rPr>
        <w:t>足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脱离工作岗位14天以上</w:t>
      </w:r>
      <w:r w:rsidR="002F793C">
        <w:rPr>
          <w:rFonts w:ascii="仿宋_GB2312" w:eastAsia="仿宋_GB2312" w:hAnsi="微软雅黑" w:hint="eastAsia"/>
          <w:color w:val="222222"/>
          <w:sz w:val="32"/>
          <w:szCs w:val="32"/>
        </w:rPr>
        <w:t>且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持48小时内新冠病</w:t>
      </w:r>
      <w:r w:rsidR="002F793C">
        <w:rPr>
          <w:rFonts w:ascii="仿宋_GB2312" w:eastAsia="仿宋_GB2312" w:hAnsi="微软雅黑" w:hint="eastAsia"/>
          <w:color w:val="222222"/>
          <w:sz w:val="32"/>
          <w:szCs w:val="32"/>
        </w:rPr>
        <w:t>毒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核酸检测阴性证明，并在所在单位报备。</w:t>
      </w:r>
    </w:p>
    <w:p w14:paraId="17E01059" w14:textId="673DF669" w:rsidR="00644C59" w:rsidRDefault="009B537A" w:rsidP="004625B4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6．</w:t>
      </w:r>
      <w:r w:rsidR="002F793C">
        <w:rPr>
          <w:rFonts w:ascii="仿宋_GB2312" w:eastAsia="仿宋_GB2312" w:hAnsi="微软雅黑" w:hint="eastAsia"/>
          <w:color w:val="222222"/>
          <w:sz w:val="32"/>
          <w:szCs w:val="32"/>
        </w:rPr>
        <w:t>疫情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防控政策根据疫情形势和国、</w:t>
      </w:r>
      <w:proofErr w:type="gramStart"/>
      <w:r>
        <w:rPr>
          <w:rFonts w:ascii="仿宋_GB2312" w:eastAsia="仿宋_GB2312" w:hAnsi="微软雅黑" w:hint="eastAsia"/>
          <w:color w:val="222222"/>
          <w:sz w:val="32"/>
          <w:szCs w:val="32"/>
        </w:rPr>
        <w:t>省最新</w:t>
      </w:r>
      <w:proofErr w:type="gramEnd"/>
      <w:r>
        <w:rPr>
          <w:rFonts w:ascii="仿宋_GB2312" w:eastAsia="仿宋_GB2312" w:hAnsi="微软雅黑" w:hint="eastAsia"/>
          <w:color w:val="222222"/>
          <w:sz w:val="32"/>
          <w:szCs w:val="32"/>
        </w:rPr>
        <w:t>防控要求动态调整。</w:t>
      </w:r>
    </w:p>
    <w:p w14:paraId="09DFE08E" w14:textId="77777777" w:rsidR="00644C59" w:rsidRDefault="00644C59" w:rsidP="004625B4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CB6603B" w14:textId="77777777" w:rsidR="00644C59" w:rsidRDefault="00644C59" w:rsidP="004625B4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44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8570" w14:textId="77777777" w:rsidR="009C25D5" w:rsidRDefault="009C25D5" w:rsidP="00D24DDD">
      <w:pPr>
        <w:spacing w:after="0"/>
      </w:pPr>
      <w:r>
        <w:separator/>
      </w:r>
    </w:p>
  </w:endnote>
  <w:endnote w:type="continuationSeparator" w:id="0">
    <w:p w14:paraId="1878E7E4" w14:textId="77777777" w:rsidR="009C25D5" w:rsidRDefault="009C25D5" w:rsidP="00D24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F747" w14:textId="77777777" w:rsidR="009C25D5" w:rsidRDefault="009C25D5" w:rsidP="00D24DDD">
      <w:pPr>
        <w:spacing w:after="0"/>
      </w:pPr>
      <w:r>
        <w:separator/>
      </w:r>
    </w:p>
  </w:footnote>
  <w:footnote w:type="continuationSeparator" w:id="0">
    <w:p w14:paraId="5FA8AE99" w14:textId="77777777" w:rsidR="009C25D5" w:rsidRDefault="009C25D5" w:rsidP="00D24D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9"/>
    <w:rsid w:val="001B1B9D"/>
    <w:rsid w:val="001D1048"/>
    <w:rsid w:val="002F793C"/>
    <w:rsid w:val="003C20EB"/>
    <w:rsid w:val="004625B4"/>
    <w:rsid w:val="00497ACD"/>
    <w:rsid w:val="006267C3"/>
    <w:rsid w:val="00644C59"/>
    <w:rsid w:val="007C29F3"/>
    <w:rsid w:val="008B31CA"/>
    <w:rsid w:val="00986C08"/>
    <w:rsid w:val="009B537A"/>
    <w:rsid w:val="009C25D5"/>
    <w:rsid w:val="00AE6BC5"/>
    <w:rsid w:val="00BC441A"/>
    <w:rsid w:val="00D24DDD"/>
    <w:rsid w:val="00DE3D7B"/>
    <w:rsid w:val="00F4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B2408"/>
  <w15:docId w15:val="{802881BB-6026-4AA5-B121-2C965BE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customStyle="1" w:styleId="bjh-strong">
    <w:name w:val="bjh-strong"/>
    <w:basedOn w:val="a0"/>
  </w:style>
  <w:style w:type="character" w:customStyle="1" w:styleId="bjh-p">
    <w:name w:val="bjh-p"/>
    <w:basedOn w:val="a0"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zzz</cp:lastModifiedBy>
  <cp:revision>6</cp:revision>
  <cp:lastPrinted>2022-04-09T03:59:00Z</cp:lastPrinted>
  <dcterms:created xsi:type="dcterms:W3CDTF">2022-04-09T13:38:00Z</dcterms:created>
  <dcterms:modified xsi:type="dcterms:W3CDTF">2022-04-09T13:41:00Z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378895582fbd4caab7878e3050a5741c</vt:lpwstr>
  </property>
</Properties>
</file>